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4D4C" w14:textId="6755CE78" w:rsidR="0043732F" w:rsidRPr="006307F9" w:rsidRDefault="0043732F" w:rsidP="006307F9">
      <w:pPr>
        <w:jc w:val="center"/>
        <w:rPr>
          <w:b/>
          <w:bCs/>
          <w:sz w:val="28"/>
          <w:szCs w:val="28"/>
          <w:u w:val="single"/>
        </w:rPr>
      </w:pPr>
      <w:r w:rsidRPr="006307F9">
        <w:rPr>
          <w:b/>
          <w:bCs/>
          <w:sz w:val="28"/>
          <w:szCs w:val="28"/>
          <w:u w:val="single"/>
        </w:rPr>
        <w:t>Guidance on making a short video for social media</w:t>
      </w:r>
    </w:p>
    <w:p w14:paraId="2AD425ED" w14:textId="4A4163AC" w:rsidR="00DB7D20" w:rsidRPr="006307F9" w:rsidRDefault="0043732F" w:rsidP="006307F9">
      <w:pPr>
        <w:jc w:val="center"/>
        <w:rPr>
          <w:b/>
          <w:bCs/>
          <w:sz w:val="24"/>
          <w:szCs w:val="24"/>
        </w:rPr>
      </w:pPr>
      <w:r w:rsidRPr="006307F9">
        <w:rPr>
          <w:b/>
          <w:bCs/>
          <w:sz w:val="24"/>
          <w:szCs w:val="24"/>
        </w:rPr>
        <w:t xml:space="preserve">Unforgettable Gardens </w:t>
      </w:r>
      <w:r w:rsidR="006307F9" w:rsidRPr="006307F9">
        <w:rPr>
          <w:b/>
          <w:bCs/>
          <w:sz w:val="24"/>
          <w:szCs w:val="24"/>
        </w:rPr>
        <w:t>B</w:t>
      </w:r>
      <w:r w:rsidRPr="006307F9">
        <w:rPr>
          <w:b/>
          <w:bCs/>
          <w:sz w:val="24"/>
          <w:szCs w:val="24"/>
        </w:rPr>
        <w:t xml:space="preserve">ook </w:t>
      </w:r>
      <w:r w:rsidR="006307F9" w:rsidRPr="006307F9">
        <w:rPr>
          <w:b/>
          <w:bCs/>
          <w:sz w:val="24"/>
          <w:szCs w:val="24"/>
        </w:rPr>
        <w:t>Promo</w:t>
      </w:r>
    </w:p>
    <w:p w14:paraId="10BA3157" w14:textId="77777777" w:rsidR="0043732F" w:rsidRDefault="0043732F" w:rsidP="0043732F"/>
    <w:p w14:paraId="15B48A91" w14:textId="77777777" w:rsidR="006307F9" w:rsidRDefault="006307F9" w:rsidP="004373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we want</w:t>
      </w:r>
    </w:p>
    <w:p w14:paraId="611FF095" w14:textId="3A01CD90" w:rsidR="006307F9" w:rsidRDefault="006307F9" w:rsidP="004C51BF">
      <w:pPr>
        <w:pStyle w:val="ListParagraph"/>
        <w:numPr>
          <w:ilvl w:val="0"/>
          <w:numId w:val="4"/>
        </w:numPr>
      </w:pPr>
      <w:r w:rsidRPr="006307F9">
        <w:t xml:space="preserve">1 x video no more than 30 seconds long for sharing </w:t>
      </w:r>
      <w:r>
        <w:t>across all our social media (Instagram, Facebook, TikTok &amp; X).</w:t>
      </w:r>
      <w:r w:rsidRPr="006307F9">
        <w:t xml:space="preserve"> </w:t>
      </w:r>
      <w:r>
        <w:br/>
      </w:r>
    </w:p>
    <w:p w14:paraId="63E84924" w14:textId="0CFCEAEB" w:rsidR="004C51BF" w:rsidRDefault="006307F9" w:rsidP="006307F9">
      <w:pPr>
        <w:pStyle w:val="ListParagraph"/>
        <w:numPr>
          <w:ilvl w:val="0"/>
          <w:numId w:val="4"/>
        </w:numPr>
      </w:pPr>
      <w:r>
        <w:t>A passionate and engaging explanation of what makes your park/garden so ‘Unforgettable’ – this can highlight a fun fact, an important conservation message or its historical significance. It should be delivered in a light, informal and inspiring tone.</w:t>
      </w:r>
      <w:r w:rsidR="004C51BF">
        <w:br/>
      </w:r>
    </w:p>
    <w:p w14:paraId="6688FFAA" w14:textId="5BFB0B7F" w:rsidR="006307F9" w:rsidRDefault="004C51BF" w:rsidP="006307F9">
      <w:pPr>
        <w:pStyle w:val="ListParagraph"/>
        <w:numPr>
          <w:ilvl w:val="0"/>
          <w:numId w:val="4"/>
        </w:numPr>
      </w:pPr>
      <w:r>
        <w:t xml:space="preserve">This can be recorded in your own garden, local park (or anywhere you can find a ‘green’ plant-y background!). If it is possible to record at the site you are speaking about, that would be fantastic, but you </w:t>
      </w:r>
      <w:r w:rsidRPr="000D0A2D">
        <w:rPr>
          <w:b/>
          <w:bCs/>
        </w:rPr>
        <w:t>must ensure</w:t>
      </w:r>
      <w:r>
        <w:t xml:space="preserve"> you have all the proper permissions in place to do so. Please copy Frankie in to any correspondence with site owners confirming this so we have a record.</w:t>
      </w:r>
      <w:r w:rsidR="006307F9">
        <w:br/>
      </w:r>
    </w:p>
    <w:p w14:paraId="6FDAA6FD" w14:textId="07252F68" w:rsidR="004C51BF" w:rsidRDefault="006307F9" w:rsidP="006307F9">
      <w:pPr>
        <w:pStyle w:val="ListParagraph"/>
        <w:numPr>
          <w:ilvl w:val="0"/>
          <w:numId w:val="4"/>
        </w:numPr>
      </w:pPr>
      <w:r>
        <w:t>Ensure that you don’t use any jargon, acronyms or long words that aren’t immediately understandable to those who aren’t garden historians, unless you can provide a definition in that same video. For example, we avoid using the phrase ‘historic designed landscape’ on social media where possible.</w:t>
      </w:r>
      <w:r w:rsidR="004C51BF">
        <w:br/>
      </w:r>
    </w:p>
    <w:p w14:paraId="651C861A" w14:textId="1970C31B" w:rsidR="006307F9" w:rsidRDefault="004C51BF" w:rsidP="006307F9">
      <w:pPr>
        <w:pStyle w:val="ListParagraph"/>
        <w:numPr>
          <w:ilvl w:val="0"/>
          <w:numId w:val="4"/>
        </w:numPr>
      </w:pPr>
      <w:r>
        <w:t>Add a quick plug for the book! Something along the lines of: ‘This and many more fabulous gardens are featured in Unforgettable Gardens, our book coming soon’. Keep it vague I can add more detail in the caption and potentially reuse these clips at a later date.</w:t>
      </w:r>
      <w:r w:rsidR="006307F9">
        <w:br/>
      </w:r>
    </w:p>
    <w:p w14:paraId="17980D80" w14:textId="7F6F567B" w:rsidR="006307F9" w:rsidRPr="001942F3" w:rsidRDefault="006307F9" w:rsidP="006307F9">
      <w:pPr>
        <w:pStyle w:val="ListParagraph"/>
        <w:numPr>
          <w:ilvl w:val="0"/>
          <w:numId w:val="4"/>
        </w:numPr>
      </w:pPr>
      <w:r>
        <w:t xml:space="preserve">Good examples of short engaging videos in exactly the tone we want are Paul Rabbitt’s reels promoting his public parks series. The first of these </w:t>
      </w:r>
      <w:r w:rsidR="001942F3">
        <w:t xml:space="preserve">where he refers to </w:t>
      </w:r>
      <w:r>
        <w:t>Blur’s song did</w:t>
      </w:r>
      <w:r w:rsidR="001942F3">
        <w:t xml:space="preserve"> well as it linked his topic to pop culture</w:t>
      </w:r>
      <w:r>
        <w:t xml:space="preserve">! </w:t>
      </w:r>
      <w:r w:rsidR="001942F3">
        <w:br/>
      </w:r>
      <w:r w:rsidR="001942F3">
        <w:br/>
        <w:t>1.</w:t>
      </w:r>
      <w:hyperlink r:id="rId5" w:history="1">
        <w:r w:rsidR="001942F3" w:rsidRPr="001942F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https://www.instagram.com/reel/C50qXP0qqmz/?utm_source=ig_web_copy_link&amp;igsh=MzRlODBiNWFlZA==</w:t>
        </w:r>
      </w:hyperlink>
      <w:r w:rsidR="000D0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</w:p>
    <w:p w14:paraId="709407B2" w14:textId="6D55A35E" w:rsidR="001942F3" w:rsidRDefault="001942F3" w:rsidP="001942F3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</w:t>
      </w:r>
      <w:hyperlink r:id="rId6" w:history="1">
        <w:r w:rsidRPr="001942F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https://www.instagram.com/reel/C6YYWZRKLSr/?utm_source=ig_web_copy_link&amp;igsh=MzRlODBiNWFlZA==</w:t>
        </w:r>
      </w:hyperlink>
      <w:r w:rsidR="000D0A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</w:p>
    <w:p w14:paraId="63F05F2C" w14:textId="65E05C06" w:rsidR="001942F3" w:rsidRPr="006307F9" w:rsidRDefault="001942F3" w:rsidP="001942F3">
      <w:pPr>
        <w:pStyle w:val="ListParagrap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3.</w:t>
      </w:r>
      <w:hyperlink r:id="rId7" w:history="1">
        <w:r w:rsidRPr="001942F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https://www.instagram.com/reel/C7L2wHQK4N_/?utm_source=ig_web_copy_link&amp;igsh=MzRlODBiNWFlZA==</w:t>
        </w:r>
      </w:hyperlink>
    </w:p>
    <w:p w14:paraId="1A0F750C" w14:textId="77777777" w:rsidR="006307F9" w:rsidRDefault="006307F9" w:rsidP="0043732F">
      <w:pPr>
        <w:rPr>
          <w:b/>
          <w:bCs/>
          <w:sz w:val="24"/>
          <w:szCs w:val="24"/>
        </w:rPr>
      </w:pPr>
    </w:p>
    <w:p w14:paraId="4243E396" w14:textId="77777777" w:rsidR="001942F3" w:rsidRDefault="001942F3" w:rsidP="0043732F">
      <w:pPr>
        <w:rPr>
          <w:b/>
          <w:bCs/>
          <w:sz w:val="24"/>
          <w:szCs w:val="24"/>
        </w:rPr>
      </w:pPr>
    </w:p>
    <w:p w14:paraId="240714AF" w14:textId="77777777" w:rsidR="004C51BF" w:rsidRDefault="004C51BF" w:rsidP="0043732F">
      <w:pPr>
        <w:rPr>
          <w:b/>
          <w:bCs/>
          <w:sz w:val="24"/>
          <w:szCs w:val="24"/>
        </w:rPr>
      </w:pPr>
    </w:p>
    <w:p w14:paraId="7A02F534" w14:textId="15F99CF5" w:rsidR="001942F3" w:rsidRPr="001942F3" w:rsidRDefault="0043732F" w:rsidP="0043732F">
      <w:pPr>
        <w:rPr>
          <w:b/>
          <w:bCs/>
          <w:sz w:val="24"/>
          <w:szCs w:val="24"/>
        </w:rPr>
      </w:pPr>
      <w:r w:rsidRPr="001942F3">
        <w:rPr>
          <w:b/>
          <w:bCs/>
          <w:sz w:val="24"/>
          <w:szCs w:val="24"/>
        </w:rPr>
        <w:lastRenderedPageBreak/>
        <w:t>Technical stuff</w:t>
      </w:r>
    </w:p>
    <w:p w14:paraId="7BB7B31C" w14:textId="1403FCE1" w:rsidR="001942F3" w:rsidRDefault="001942F3" w:rsidP="001942F3">
      <w:pPr>
        <w:rPr>
          <w:b/>
          <w:bCs/>
        </w:rPr>
      </w:pPr>
      <w:r w:rsidRPr="001942F3">
        <w:rPr>
          <w:b/>
          <w:bCs/>
        </w:rPr>
        <w:t>Setting up your camera on a smartphone/tablet</w:t>
      </w:r>
    </w:p>
    <w:p w14:paraId="0DB86B5C" w14:textId="69185FA0" w:rsidR="000D0A2D" w:rsidRPr="000D0A2D" w:rsidRDefault="000D0A2D" w:rsidP="001942F3">
      <w:pPr>
        <w:rPr>
          <w:i/>
          <w:iCs/>
        </w:rPr>
      </w:pPr>
      <w:r w:rsidRPr="000D0A2D">
        <w:rPr>
          <w:i/>
          <w:iCs/>
        </w:rPr>
        <w:t>Let me know if you don’t know how to do any of the below</w:t>
      </w:r>
      <w:r>
        <w:rPr>
          <w:i/>
          <w:iCs/>
        </w:rPr>
        <w:t xml:space="preserve"> and I can help</w:t>
      </w:r>
      <w:r w:rsidRPr="000D0A2D">
        <w:rPr>
          <w:i/>
          <w:iCs/>
        </w:rPr>
        <w:t>:</w:t>
      </w:r>
    </w:p>
    <w:p w14:paraId="1F7AFFD5" w14:textId="7D00B68E" w:rsidR="001942F3" w:rsidRPr="000D0A2D" w:rsidRDefault="001942F3" w:rsidP="000D0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3Font_1"/>
          <w:kern w:val="0"/>
        </w:rPr>
      </w:pPr>
      <w:r w:rsidRPr="001942F3">
        <w:rPr>
          <w:rFonts w:cs="T3Font_1"/>
          <w:kern w:val="0"/>
        </w:rPr>
        <w:t>Set the video to record at</w:t>
      </w:r>
      <w:r w:rsidR="000D0A2D">
        <w:rPr>
          <w:rFonts w:cs="T3Font_1"/>
          <w:kern w:val="0"/>
        </w:rPr>
        <w:t xml:space="preserve"> a minimum of</w:t>
      </w:r>
      <w:r w:rsidRPr="001942F3">
        <w:rPr>
          <w:rFonts w:cs="T3Font_1"/>
          <w:kern w:val="0"/>
        </w:rPr>
        <w:t xml:space="preserve"> 1080p at 30fps (frames per second).</w:t>
      </w:r>
      <w:r w:rsidR="000D0A2D">
        <w:rPr>
          <w:rFonts w:cs="T3Font_1"/>
          <w:kern w:val="0"/>
        </w:rPr>
        <w:t xml:space="preserve"> If you can record in higher quality, please do.</w:t>
      </w:r>
      <w:r w:rsidRPr="000D0A2D">
        <w:rPr>
          <w:rFonts w:cs="T3Font_1"/>
          <w:kern w:val="0"/>
        </w:rPr>
        <w:br/>
      </w:r>
    </w:p>
    <w:p w14:paraId="0AF214D8" w14:textId="27B102C4" w:rsidR="001942F3" w:rsidRPr="001942F3" w:rsidRDefault="001942F3" w:rsidP="001942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3Font_1"/>
          <w:kern w:val="0"/>
        </w:rPr>
      </w:pPr>
      <w:r w:rsidRPr="001942F3">
        <w:rPr>
          <w:rFonts w:cs="T3Font_1"/>
          <w:kern w:val="0"/>
        </w:rPr>
        <w:t>When in your camera app, if you want to focus on something, just tap that item. A square box should appear with the little sun next to it. This focuses your camera on the object within the square.</w:t>
      </w:r>
      <w:r w:rsidR="000D0A2D">
        <w:rPr>
          <w:rFonts w:cs="T3Font_1"/>
          <w:kern w:val="0"/>
        </w:rPr>
        <w:t xml:space="preserve"> It’s essential you are in focus!</w:t>
      </w:r>
      <w:r>
        <w:rPr>
          <w:rFonts w:cs="T3Font_1"/>
          <w:kern w:val="0"/>
        </w:rPr>
        <w:br/>
      </w:r>
    </w:p>
    <w:p w14:paraId="3D446AC0" w14:textId="74AF76C0" w:rsidR="001942F3" w:rsidRPr="001942F3" w:rsidRDefault="001942F3" w:rsidP="001942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3Font_1"/>
          <w:b/>
          <w:bCs/>
          <w:kern w:val="0"/>
        </w:rPr>
      </w:pPr>
      <w:r w:rsidRPr="001942F3">
        <w:rPr>
          <w:rFonts w:cs="T3Font_1"/>
          <w:kern w:val="0"/>
        </w:rPr>
        <w:t>If your room is too light</w:t>
      </w:r>
      <w:r w:rsidR="000D0A2D">
        <w:rPr>
          <w:rFonts w:cs="T3Font_1"/>
          <w:kern w:val="0"/>
        </w:rPr>
        <w:t>/dark</w:t>
      </w:r>
      <w:r w:rsidRPr="001942F3">
        <w:rPr>
          <w:rFonts w:cs="T3Font_1"/>
          <w:kern w:val="0"/>
        </w:rPr>
        <w:t>, you need to adjust the exposure. On an iPhone, you do this by moving the little sun up and down.</w:t>
      </w:r>
      <w:r>
        <w:rPr>
          <w:rFonts w:cs="T3Font_1"/>
          <w:color w:val="424040"/>
          <w:kern w:val="0"/>
        </w:rPr>
        <w:br/>
      </w:r>
    </w:p>
    <w:p w14:paraId="7A8A4E18" w14:textId="6A208328" w:rsidR="001942F3" w:rsidRPr="001942F3" w:rsidRDefault="001942F3" w:rsidP="001942F3">
      <w:pPr>
        <w:autoSpaceDE w:val="0"/>
        <w:autoSpaceDN w:val="0"/>
        <w:adjustRightInd w:val="0"/>
        <w:spacing w:after="0" w:line="240" w:lineRule="auto"/>
        <w:rPr>
          <w:rFonts w:cs="T3Font_1"/>
          <w:b/>
          <w:bCs/>
          <w:kern w:val="0"/>
        </w:rPr>
      </w:pPr>
      <w:r w:rsidRPr="001942F3">
        <w:rPr>
          <w:rFonts w:cs="T3Font_1"/>
          <w:b/>
          <w:bCs/>
          <w:kern w:val="0"/>
        </w:rPr>
        <w:t>Recording your video</w:t>
      </w:r>
      <w:r>
        <w:rPr>
          <w:rFonts w:cs="T3Font_1"/>
          <w:b/>
          <w:bCs/>
          <w:kern w:val="0"/>
        </w:rPr>
        <w:br/>
      </w:r>
    </w:p>
    <w:p w14:paraId="6702BB8A" w14:textId="0A317575" w:rsidR="0043732F" w:rsidRDefault="0043732F" w:rsidP="0043732F">
      <w:pPr>
        <w:pStyle w:val="ListParagraph"/>
        <w:numPr>
          <w:ilvl w:val="0"/>
          <w:numId w:val="3"/>
        </w:numPr>
      </w:pPr>
      <w:r>
        <w:t xml:space="preserve">Record in portrait, </w:t>
      </w:r>
      <w:r w:rsidRPr="001942F3">
        <w:rPr>
          <w:u w:val="single"/>
        </w:rPr>
        <w:t>not</w:t>
      </w:r>
      <w:r>
        <w:t xml:space="preserve"> landscape</w:t>
      </w:r>
      <w:r w:rsidR="001942F3">
        <w:t>.</w:t>
      </w:r>
    </w:p>
    <w:p w14:paraId="5CEEC44D" w14:textId="7CE729A4" w:rsidR="0043732F" w:rsidRDefault="001942F3" w:rsidP="0043732F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8EA21" wp14:editId="5C3BCAFD">
            <wp:simplePos x="0" y="0"/>
            <wp:positionH relativeFrom="column">
              <wp:posOffset>865414</wp:posOffset>
            </wp:positionH>
            <wp:positionV relativeFrom="paragraph">
              <wp:posOffset>946422</wp:posOffset>
            </wp:positionV>
            <wp:extent cx="533400" cy="533400"/>
            <wp:effectExtent l="0" t="0" r="0" b="0"/>
            <wp:wrapNone/>
            <wp:docPr id="2130050060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50060" name="Graphic 2130050060" descr="Checkmark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32F">
        <w:rPr>
          <w:noProof/>
        </w:rPr>
        <w:drawing>
          <wp:anchor distT="0" distB="0" distL="114300" distR="114300" simplePos="0" relativeHeight="251658240" behindDoc="0" locked="0" layoutInCell="1" allowOverlap="1" wp14:anchorId="2453F5D7" wp14:editId="78B222FB">
            <wp:simplePos x="0" y="0"/>
            <wp:positionH relativeFrom="column">
              <wp:posOffset>1915523</wp:posOffset>
            </wp:positionH>
            <wp:positionV relativeFrom="paragraph">
              <wp:posOffset>516890</wp:posOffset>
            </wp:positionV>
            <wp:extent cx="483870" cy="483870"/>
            <wp:effectExtent l="0" t="0" r="0" b="0"/>
            <wp:wrapNone/>
            <wp:docPr id="1635499642" name="Graphic 2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99642" name="Graphic 1635499642" descr="Clos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32F">
        <w:t xml:space="preserve"> </w:t>
      </w:r>
      <w:r w:rsidR="0043732F">
        <w:rPr>
          <w:noProof/>
        </w:rPr>
        <w:drawing>
          <wp:inline distT="0" distB="0" distL="0" distR="0" wp14:anchorId="64B90495" wp14:editId="49E11DA9">
            <wp:extent cx="2307771" cy="1498798"/>
            <wp:effectExtent l="0" t="0" r="0" b="6350"/>
            <wp:docPr id="1675755332" name="Picture 1" descr="Portrait vs. Landscape: How to Choose Which Orientation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vs. Landscape: How to Choose Which Orientation to 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96" cy="1509335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6B8B9606" w14:textId="268DA5A0" w:rsidR="0043732F" w:rsidRDefault="006307F9" w:rsidP="0043732F">
      <w:pPr>
        <w:pStyle w:val="ListParagraph"/>
        <w:numPr>
          <w:ilvl w:val="0"/>
          <w:numId w:val="3"/>
        </w:numPr>
      </w:pPr>
      <w:r>
        <w:t>Record</w:t>
      </w:r>
      <w:r w:rsidR="0043732F">
        <w:t xml:space="preserve"> </w:t>
      </w:r>
      <w:r w:rsidR="001942F3">
        <w:t>at least 2</w:t>
      </w:r>
      <w:r w:rsidR="0043732F">
        <w:t xml:space="preserve"> takes so we can select the best version or edit where necessary</w:t>
      </w:r>
      <w:r>
        <w:t>.</w:t>
      </w:r>
      <w:r w:rsidR="0043732F">
        <w:br/>
      </w:r>
    </w:p>
    <w:p w14:paraId="5C816D3D" w14:textId="20AC63B8" w:rsidR="0043732F" w:rsidRDefault="0043732F" w:rsidP="0043732F">
      <w:pPr>
        <w:pStyle w:val="ListParagraph"/>
        <w:numPr>
          <w:ilvl w:val="0"/>
          <w:numId w:val="3"/>
        </w:numPr>
      </w:pPr>
      <w:r>
        <w:t>Wait a few seconds after you press record to begin speaking, and similarly wait 4-5 seconds after you’ve finished speaking before you end recording. This helps with editing and your starting/ending pauses will not make it into the final cut!</w:t>
      </w:r>
      <w:r>
        <w:br/>
      </w:r>
    </w:p>
    <w:p w14:paraId="7F50ED00" w14:textId="52EA0CAA" w:rsidR="0043732F" w:rsidRDefault="0043732F" w:rsidP="0043732F">
      <w:pPr>
        <w:pStyle w:val="ListParagraph"/>
        <w:numPr>
          <w:ilvl w:val="0"/>
          <w:numId w:val="3"/>
        </w:numPr>
      </w:pPr>
      <w:r>
        <w:t>Try to frame your video so there isn’t much happening in the bottom third of your shot – we need this space to add subtitles and a caption.</w:t>
      </w:r>
      <w:r w:rsidR="001942F3">
        <w:br/>
      </w:r>
    </w:p>
    <w:p w14:paraId="610333E0" w14:textId="59D60C6A" w:rsidR="001942F3" w:rsidRDefault="001942F3" w:rsidP="0043732F">
      <w:pPr>
        <w:pStyle w:val="ListParagraph"/>
        <w:numPr>
          <w:ilvl w:val="0"/>
          <w:numId w:val="3"/>
        </w:numPr>
      </w:pPr>
      <w:r>
        <w:t xml:space="preserve">If recording outside, be aware of background noise and that you may need a microphone for best results. A lot of smartphones come with headphones that have microphones so </w:t>
      </w:r>
      <w:r w:rsidR="004C51BF">
        <w:t>use those if you can.</w:t>
      </w:r>
      <w:r>
        <w:br/>
      </w:r>
    </w:p>
    <w:p w14:paraId="2BECAA4B" w14:textId="6914DA9F" w:rsidR="006307F9" w:rsidRDefault="001942F3" w:rsidP="006307F9">
      <w:pPr>
        <w:pStyle w:val="ListParagraph"/>
        <w:numPr>
          <w:ilvl w:val="0"/>
          <w:numId w:val="3"/>
        </w:numPr>
      </w:pPr>
      <w:r>
        <w:t>You can film whilst walking/moving outside, this may be more interesting and work better than standing still, so decide what works best for you.</w:t>
      </w:r>
      <w:r w:rsidR="000D0A2D">
        <w:br/>
      </w:r>
    </w:p>
    <w:p w14:paraId="010A8D6E" w14:textId="0F9B79C2" w:rsidR="006307F9" w:rsidRDefault="000D0A2D" w:rsidP="006307F9">
      <w:pPr>
        <w:pStyle w:val="ListParagraph"/>
        <w:numPr>
          <w:ilvl w:val="0"/>
          <w:numId w:val="3"/>
        </w:numPr>
      </w:pPr>
      <w:r>
        <w:t xml:space="preserve">Send your video to </w:t>
      </w:r>
      <w:r w:rsidR="004C51BF">
        <w:t>me</w:t>
      </w:r>
      <w:r>
        <w:t xml:space="preserve"> via wetransfer if it doesn’t attach to an email. Alternatively, you can send it via WhatsApp – just make sure you tap ‘HD’ when you do this so I get the highest quality version.</w:t>
      </w:r>
    </w:p>
    <w:p w14:paraId="7D4ACFB1" w14:textId="77777777" w:rsidR="006307F9" w:rsidRDefault="006307F9" w:rsidP="006307F9"/>
    <w:p w14:paraId="621909B2" w14:textId="7595DF82" w:rsidR="006307F9" w:rsidRDefault="006307F9" w:rsidP="006307F9">
      <w:r w:rsidRPr="0043732F">
        <w:rPr>
          <w:noProof/>
        </w:rPr>
        <w:lastRenderedPageBreak/>
        <w:drawing>
          <wp:inline distT="0" distB="0" distL="0" distR="0" wp14:anchorId="11AC6302" wp14:editId="1D5F030B">
            <wp:extent cx="5198065" cy="6466283"/>
            <wp:effectExtent l="0" t="0" r="3175" b="0"/>
            <wp:docPr id="1385374730" name="Picture 1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74730" name="Picture 1" descr="A screen shot of a cell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8065" cy="64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6663"/>
    <w:multiLevelType w:val="hybridMultilevel"/>
    <w:tmpl w:val="7BA043FE"/>
    <w:lvl w:ilvl="0" w:tplc="FB9405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447"/>
    <w:multiLevelType w:val="hybridMultilevel"/>
    <w:tmpl w:val="39804E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2077"/>
    <w:multiLevelType w:val="hybridMultilevel"/>
    <w:tmpl w:val="36F6E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06E0"/>
    <w:multiLevelType w:val="hybridMultilevel"/>
    <w:tmpl w:val="ECD6889C"/>
    <w:lvl w:ilvl="0" w:tplc="FB9405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94092"/>
    <w:multiLevelType w:val="hybridMultilevel"/>
    <w:tmpl w:val="D4D8E2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29798">
    <w:abstractNumId w:val="3"/>
  </w:num>
  <w:num w:numId="2" w16cid:durableId="1904486145">
    <w:abstractNumId w:val="0"/>
  </w:num>
  <w:num w:numId="3" w16cid:durableId="980766983">
    <w:abstractNumId w:val="2"/>
  </w:num>
  <w:num w:numId="4" w16cid:durableId="1886410565">
    <w:abstractNumId w:val="1"/>
  </w:num>
  <w:num w:numId="5" w16cid:durableId="113148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F"/>
    <w:rsid w:val="000D0A2D"/>
    <w:rsid w:val="001158D7"/>
    <w:rsid w:val="001942F3"/>
    <w:rsid w:val="00210CEC"/>
    <w:rsid w:val="002B4793"/>
    <w:rsid w:val="002C688F"/>
    <w:rsid w:val="0043732F"/>
    <w:rsid w:val="004B0601"/>
    <w:rsid w:val="004C51BF"/>
    <w:rsid w:val="005F34CF"/>
    <w:rsid w:val="006307F9"/>
    <w:rsid w:val="00682158"/>
    <w:rsid w:val="00BD501B"/>
    <w:rsid w:val="00D44F5D"/>
    <w:rsid w:val="00D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61B7C"/>
  <w15:chartTrackingRefBased/>
  <w15:docId w15:val="{EAE6188E-EE05-420A-878C-42A9A07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3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2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C7L2wHQK4N_/?utm_source=ig_web_copy_link&amp;igsh=MzRlODBiNWFlZA==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6YYWZRKLSr/?utm_source=ig_web_copy_link&amp;igsh=MzRlODBiNWFlZA==" TargetMode="External"/><Relationship Id="rId11" Type="http://schemas.openxmlformats.org/officeDocument/2006/relationships/image" Target="media/image4.svg"/><Relationship Id="rId5" Type="http://schemas.openxmlformats.org/officeDocument/2006/relationships/hyperlink" Target="https://www.instagram.com/reel/C50qXP0qqmz/?utm_source=ig_web_copy_link&amp;igsh=MzRlODBiNWFlZA==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387968D730248B1D8779C337A56A3" ma:contentTypeVersion="14" ma:contentTypeDescription="Create a new document." ma:contentTypeScope="" ma:versionID="6c78b7f62bb80f4bc8df3fb59d0dd169">
  <xsd:schema xmlns:xsd="http://www.w3.org/2001/XMLSchema" xmlns:xs="http://www.w3.org/2001/XMLSchema" xmlns:p="http://schemas.microsoft.com/office/2006/metadata/properties" xmlns:ns2="1a5223ec-af88-40ce-99df-d2e5cc076f43" xmlns:ns3="a86ee1e0-ca72-4501-abc7-420e5bb4065d" targetNamespace="http://schemas.microsoft.com/office/2006/metadata/properties" ma:root="true" ma:fieldsID="1076fa99fc08d6a50032333e19be0487" ns2:_="" ns3:_="">
    <xsd:import namespace="1a5223ec-af88-40ce-99df-d2e5cc076f43"/>
    <xsd:import namespace="a86ee1e0-ca72-4501-abc7-420e5bb4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23ec-af88-40ce-99df-d2e5cc076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03bd0f-db41-40ea-a479-c50fa7f44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1e0-ca72-4501-abc7-420e5bb406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3840f1-a85c-47f1-a018-20045b4327a4}" ma:internalName="TaxCatchAll" ma:showField="CatchAllData" ma:web="a86ee1e0-ca72-4501-abc7-420e5bb40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ee1e0-ca72-4501-abc7-420e5bb4065d" xsi:nil="true"/>
    <lcf76f155ced4ddcb4097134ff3c332f xmlns="1a5223ec-af88-40ce-99df-d2e5cc076f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77B98-0E85-42B4-8132-0AA1DE28EE89}"/>
</file>

<file path=customXml/itemProps2.xml><?xml version="1.0" encoding="utf-8"?>
<ds:datastoreItem xmlns:ds="http://schemas.openxmlformats.org/officeDocument/2006/customXml" ds:itemID="{D8516E34-75CC-4873-B87F-58D18BFBA00D}"/>
</file>

<file path=customXml/itemProps3.xml><?xml version="1.0" encoding="utf-8"?>
<ds:datastoreItem xmlns:ds="http://schemas.openxmlformats.org/officeDocument/2006/customXml" ds:itemID="{95B10D1A-562F-4F3A-BD3B-27F1C2FDE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603</Words>
  <Characters>3338</Characters>
  <Application>Microsoft Office Word</Application>
  <DocSecurity>0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Taylor</dc:creator>
  <cp:keywords/>
  <dc:description/>
  <cp:lastModifiedBy>Frankie Taylor</cp:lastModifiedBy>
  <cp:revision>2</cp:revision>
  <dcterms:created xsi:type="dcterms:W3CDTF">2024-06-12T11:27:00Z</dcterms:created>
  <dcterms:modified xsi:type="dcterms:W3CDTF">2024-06-12T12:16:00Z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5e4a17d6-b90d-487e-9220-954971bcaf0a</vt:lpwstr>
  </property>
  <property fmtid="{D5CDD505-2E9C-101B-9397-08002B2CF9AE}" pid="3" name="ContentTypeId">
    <vt:lpwstr>0x01010008A387968D730248B1D8779C337A56A3</vt:lpwstr>
  </property>
</Properties>
</file>