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85" w:rsidRDefault="00FB3B85" w:rsidP="00FB3B85">
      <w:pPr>
        <w:ind w:left="720" w:hanging="360"/>
      </w:pPr>
      <w:bookmarkStart w:id="0" w:name="_GoBack"/>
      <w:r w:rsidRPr="002B41AE">
        <w:rPr>
          <w:rFonts w:ascii="Verdana" w:hAnsi="Verdana" w:cs="Verdana"/>
          <w:b/>
          <w:noProof/>
          <w:color w:val="006935"/>
          <w:sz w:val="28"/>
          <w:szCs w:val="28"/>
          <w:vertAlign w:val="subscript"/>
        </w:rPr>
        <w:drawing>
          <wp:anchor distT="0" distB="0" distL="114300" distR="114300" simplePos="0" relativeHeight="251661312" behindDoc="1" locked="0" layoutInCell="1" allowOverlap="1" wp14:anchorId="75A3199F" wp14:editId="0D1AD9FB">
            <wp:simplePos x="0" y="0"/>
            <wp:positionH relativeFrom="column">
              <wp:posOffset>-785617</wp:posOffset>
            </wp:positionH>
            <wp:positionV relativeFrom="paragraph">
              <wp:posOffset>-348041</wp:posOffset>
            </wp:positionV>
            <wp:extent cx="7683504" cy="10868025"/>
            <wp:effectExtent l="0" t="0" r="0" b="0"/>
            <wp:wrapNone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 REPTON A4 GUIDELINES.JUNE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4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293757" wp14:editId="7A3CF78B">
            <wp:simplePos x="0" y="0"/>
            <wp:positionH relativeFrom="column">
              <wp:posOffset>4305136</wp:posOffset>
            </wp:positionH>
            <wp:positionV relativeFrom="paragraph">
              <wp:posOffset>-56556</wp:posOffset>
            </wp:positionV>
            <wp:extent cx="899160" cy="716280"/>
            <wp:effectExtent l="0" t="0" r="0" b="762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F181C4" wp14:editId="3F0BEFD4">
            <wp:simplePos x="0" y="0"/>
            <wp:positionH relativeFrom="column">
              <wp:posOffset>271494</wp:posOffset>
            </wp:positionH>
            <wp:positionV relativeFrom="paragraph">
              <wp:posOffset>-60366</wp:posOffset>
            </wp:positionV>
            <wp:extent cx="1517650" cy="579120"/>
            <wp:effectExtent l="0" t="0" r="63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B85" w:rsidRPr="00FF6DED" w:rsidRDefault="00FB3B85" w:rsidP="00FB3B85">
      <w:pPr>
        <w:pStyle w:val="ListParagraph"/>
        <w:rPr>
          <w:rFonts w:ascii="Verdana" w:hAnsi="Verdana"/>
          <w:b/>
          <w:bCs/>
        </w:rPr>
      </w:pPr>
    </w:p>
    <w:p w:rsidR="00FB3B85" w:rsidRPr="009B5A21" w:rsidRDefault="00FB3B85" w:rsidP="00FB3B85">
      <w:pPr>
        <w:rPr>
          <w:rFonts w:ascii="Verdana" w:hAnsi="Verdana"/>
          <w:b/>
          <w:bCs/>
          <w:sz w:val="36"/>
          <w:szCs w:val="36"/>
        </w:rPr>
      </w:pPr>
    </w:p>
    <w:p w:rsidR="00FB3B85" w:rsidRPr="009900F0" w:rsidRDefault="00FB3B85" w:rsidP="00FB3B85">
      <w:pPr>
        <w:jc w:val="center"/>
        <w:rPr>
          <w:rFonts w:ascii="Verdana" w:hAnsi="Verdana"/>
          <w:b/>
          <w:bCs/>
          <w:sz w:val="36"/>
          <w:szCs w:val="36"/>
        </w:rPr>
      </w:pPr>
      <w:r w:rsidRPr="009900F0">
        <w:rPr>
          <w:rFonts w:ascii="Verdana" w:hAnsi="Verdana"/>
          <w:b/>
          <w:bCs/>
          <w:sz w:val="36"/>
          <w:szCs w:val="36"/>
        </w:rPr>
        <w:t>LAND OF THE FANNS: KNOW IT LOVE IT</w:t>
      </w:r>
    </w:p>
    <w:p w:rsidR="00FB3B85" w:rsidRDefault="00FB3B85" w:rsidP="00FB3B85">
      <w:pPr>
        <w:ind w:firstLine="720"/>
        <w:rPr>
          <w:rFonts w:ascii="Verdana" w:hAnsi="Verdana"/>
          <w:b/>
          <w:bCs/>
        </w:rPr>
      </w:pPr>
    </w:p>
    <w:p w:rsidR="00FB3B85" w:rsidRPr="00FB3B85" w:rsidRDefault="00FB3B85" w:rsidP="00FB3B85">
      <w:pPr>
        <w:ind w:left="720"/>
        <w:rPr>
          <w:rFonts w:ascii="Verdana" w:hAnsi="Verdana"/>
          <w:b/>
          <w:bCs/>
          <w:sz w:val="32"/>
          <w:szCs w:val="32"/>
          <w:u w:val="single"/>
        </w:rPr>
      </w:pPr>
      <w:r w:rsidRPr="00FB3B85">
        <w:rPr>
          <w:rFonts w:ascii="Verdana" w:hAnsi="Verdana"/>
          <w:b/>
          <w:bCs/>
          <w:sz w:val="32"/>
          <w:szCs w:val="32"/>
        </w:rPr>
        <w:t xml:space="preserve">HANDOUT:  </w:t>
      </w:r>
      <w:r w:rsidRPr="00FB3B85">
        <w:rPr>
          <w:rFonts w:ascii="Verdana" w:hAnsi="Verdana"/>
          <w:b/>
          <w:bCs/>
          <w:sz w:val="32"/>
          <w:szCs w:val="32"/>
          <w:u w:val="single"/>
        </w:rPr>
        <w:t>Summary of Threats to Historic Parks and Gardens</w:t>
      </w:r>
    </w:p>
    <w:p w:rsidR="00FB3B85" w:rsidRPr="00FB3B85" w:rsidRDefault="00FB3B85" w:rsidP="00FB3B85">
      <w:pPr>
        <w:ind w:left="720"/>
        <w:rPr>
          <w:rFonts w:ascii="Verdana" w:hAnsi="Verdana"/>
          <w:b/>
          <w:bCs/>
          <w:sz w:val="32"/>
          <w:szCs w:val="32"/>
          <w:u w:val="single"/>
        </w:rPr>
      </w:pPr>
    </w:p>
    <w:p w:rsidR="00FB3B85" w:rsidRDefault="00FB3B85" w:rsidP="00FB3B85">
      <w:pPr>
        <w:ind w:left="720"/>
        <w:rPr>
          <w:rFonts w:ascii="Verdana" w:hAnsi="Verdana"/>
          <w:b/>
          <w:bCs/>
          <w:sz w:val="21"/>
          <w:szCs w:val="21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Neglect: Overgrowth and Silting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Neglect: Deterioration of built features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Change of Use: Minor or Major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Development within the site: Housing/marquees etc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Development immediately outside of site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Split Ownership : no overall control or direction or finance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Conflicts with other Aims (</w:t>
      </w:r>
      <w:proofErr w:type="spellStart"/>
      <w:r w:rsidRPr="00FB3B85">
        <w:rPr>
          <w:rFonts w:ascii="Verdana" w:hAnsi="Verdana"/>
          <w:sz w:val="28"/>
          <w:szCs w:val="28"/>
        </w:rPr>
        <w:t>eg</w:t>
      </w:r>
      <w:proofErr w:type="spellEnd"/>
      <w:r w:rsidRPr="00FB3B85">
        <w:rPr>
          <w:rFonts w:ascii="Verdana" w:hAnsi="Verdana"/>
          <w:sz w:val="28"/>
          <w:szCs w:val="28"/>
        </w:rPr>
        <w:t xml:space="preserve"> wildlife)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Lack of Funds to carry out restoration or maintenance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Lack of Knowledge about the site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Pr="00FB3B85" w:rsidRDefault="00FB3B85" w:rsidP="00FB3B85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B3B85">
        <w:rPr>
          <w:rFonts w:ascii="Verdana" w:hAnsi="Verdana"/>
          <w:sz w:val="28"/>
          <w:szCs w:val="28"/>
        </w:rPr>
        <w:t>Lack of Appreciation of site role and history</w:t>
      </w:r>
    </w:p>
    <w:p w:rsidR="00FB3B85" w:rsidRPr="00FB3B85" w:rsidRDefault="00FB3B85" w:rsidP="00FB3B85">
      <w:pPr>
        <w:ind w:left="720"/>
        <w:rPr>
          <w:rFonts w:ascii="Verdana" w:hAnsi="Verdana"/>
          <w:sz w:val="28"/>
          <w:szCs w:val="28"/>
        </w:rPr>
      </w:pPr>
    </w:p>
    <w:p w:rsidR="00FB3B85" w:rsidRPr="00FB3B85" w:rsidRDefault="00FB3B85" w:rsidP="00FB3B85">
      <w:pPr>
        <w:ind w:left="720"/>
        <w:rPr>
          <w:rFonts w:ascii="Verdana" w:hAnsi="Verdana"/>
          <w:b/>
          <w:bCs/>
          <w:sz w:val="28"/>
          <w:szCs w:val="28"/>
        </w:rPr>
      </w:pPr>
      <w:r w:rsidRPr="00FB3B85">
        <w:rPr>
          <w:rFonts w:ascii="Verdana" w:hAnsi="Verdana"/>
          <w:b/>
          <w:bCs/>
          <w:sz w:val="28"/>
          <w:szCs w:val="28"/>
        </w:rPr>
        <w:t>Solution?  Local People to Research, Record and Care!</w:t>
      </w:r>
    </w:p>
    <w:p w:rsidR="00FB3B85" w:rsidRDefault="00FB3B85" w:rsidP="00FB3B85"/>
    <w:p w:rsidR="0030586B" w:rsidRDefault="0030586B"/>
    <w:sectPr w:rsidR="0030586B" w:rsidSect="00B94C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85"/>
    <w:rsid w:val="0030586B"/>
    <w:rsid w:val="003B0715"/>
    <w:rsid w:val="00B94C6B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B7A68"/>
  <w15:chartTrackingRefBased/>
  <w15:docId w15:val="{2CD0A81E-9971-1B47-908F-21317135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B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85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2019-09-06T13:52:00Z</dcterms:created>
  <dcterms:modified xsi:type="dcterms:W3CDTF">2019-09-06T13:55:00Z</dcterms:modified>
</cp:coreProperties>
</file>