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03" w:rsidRDefault="00D42303" w:rsidP="00D42303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Annual Biography and Obituary of the year 1818</w:t>
      </w:r>
      <w:r>
        <w:rPr>
          <w:rFonts w:ascii="Calibri" w:hAnsi="Calibri" w:cs="Calibri"/>
          <w:color w:val="1F497D"/>
          <w:sz w:val="22"/>
          <w:szCs w:val="22"/>
        </w:rPr>
        <w:t xml:space="preserve"> for Humphry Repton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 xml:space="preserve"> (p285) - </w:t>
      </w:r>
      <w:hyperlink r:id="rId4" w:anchor="v=onepage&amp;q=humphry%20repton%20obituary&amp;f=false" w:history="1">
        <w:r>
          <w:rPr>
            <w:rStyle w:val="Hyperlink"/>
            <w:rFonts w:ascii="Calibri" w:hAnsi="Calibri" w:cs="Calibri"/>
            <w:sz w:val="22"/>
            <w:szCs w:val="22"/>
          </w:rPr>
          <w:t>https://books.google.co.uk/books?id=k9gKAAAAYAAJ&amp;lpg=PA285&amp;ots=kqAnSZ1yai&amp;dq=humphry%20repton%20obituary&amp;pg=PA285#v=onepage&amp;q=humphry%20repton%20obituary&amp;f=false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A30D05" w:rsidRPr="00D42303" w:rsidRDefault="00A30D05" w:rsidP="00D42303"/>
    <w:sectPr w:rsidR="00A30D05" w:rsidRPr="00D4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05"/>
    <w:rsid w:val="001E7088"/>
    <w:rsid w:val="005C6B10"/>
    <w:rsid w:val="00694525"/>
    <w:rsid w:val="00A30D05"/>
    <w:rsid w:val="00D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ED75"/>
  <w15:chartTrackingRefBased/>
  <w15:docId w15:val="{40600D1B-A27B-4D5B-9C3A-BF5A635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D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o.uk/books?id=k9gKAAAAYAAJ&amp;lpg=PA285&amp;ots=kqAnSZ1yai&amp;dq=humphry%20repton%20obituary&amp;pg=PA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Groves</dc:creator>
  <cp:keywords/>
  <dc:description/>
  <cp:lastModifiedBy>Linden Groves</cp:lastModifiedBy>
  <cp:revision>3</cp:revision>
  <dcterms:created xsi:type="dcterms:W3CDTF">2018-01-11T16:19:00Z</dcterms:created>
  <dcterms:modified xsi:type="dcterms:W3CDTF">2018-01-11T16:19:00Z</dcterms:modified>
</cp:coreProperties>
</file>